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center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666666"/>
          <w:kern w:val="0"/>
          <w:sz w:val="24"/>
          <w:szCs w:val="24"/>
        </w:rPr>
        <w:drawing>
          <wp:inline distT="0" distB="0" distL="0" distR="0">
            <wp:extent cx="5191125" cy="2800350"/>
            <wp:effectExtent l="19050" t="0" r="9525" b="0"/>
            <wp:docPr id="1" name="图片 1" descr="关于召开“装配领航、智慧助力”建筑装配式供应链信息化研讨会的通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关于召开“装配领航、智慧助力”建筑装配式供应链信息化研讨会的通知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各会员单位及有关单位：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随着新一轮科技革命和产业变革持续深入，创新成为引领建筑智能化发展的第一动力。为推动装配式建筑数字科技的融汇创新、协同发展，探索区块链等技术赋能房地产业智慧化的变革，中国房地产业协会数字科技地产分会将于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2019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年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12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月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4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日在广州举办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“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装配领航、智慧助力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”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建筑装配式供应链信息化研讨会。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会议将邀请房地产业的领导、专家、企业代表共同探讨装配式建筑的数字化、区块链、大数据、人工智能等技术的应用，展望中国房地产数字化市场的前景与机遇。会议期间将同时召开中国房地产业协会团体标准《智慧社区评价标准》编制工作会。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有关会议安排如下：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b/>
          <w:bCs/>
          <w:color w:val="666666"/>
          <w:kern w:val="0"/>
          <w:sz w:val="24"/>
          <w:szCs w:val="24"/>
        </w:rPr>
        <w:t>一、会议内容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1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、装配式供应链信息化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2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、装配式建筑与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BIM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技术如何协同发展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3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、产业革新下的区块链技术应用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lastRenderedPageBreak/>
        <w:t>4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、如何运用数字化降低成本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BIM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标准与产业链融合探索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5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、《智慧社区评价标准》编制工作会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二、会议组织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主办单位：中国房地产业协会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承办单位：中国房地产业协会数字科技地产分会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协办单位：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buildingSMART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中国分部、中国数字工程认证联盟、中国通信工业协会物联网应用分会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支持单位：中国房地产业协会内装产业专业委员会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b/>
          <w:bCs/>
          <w:color w:val="666666"/>
          <w:kern w:val="0"/>
          <w:sz w:val="24"/>
          <w:szCs w:val="24"/>
        </w:rPr>
        <w:t>三、会议时间和地点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1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、时间：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2019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年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12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月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4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日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2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、地点：广州市康莱德酒店（天河区兴民路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222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号）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b/>
          <w:bCs/>
          <w:color w:val="666666"/>
          <w:kern w:val="0"/>
          <w:sz w:val="24"/>
          <w:szCs w:val="24"/>
        </w:rPr>
        <w:t>四、参会人员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1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、住房城乡建设和工业信息化部门主管部门负责人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2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、行业学会、协会相关负责人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3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、房地产开发企业、设计单位、承包单位、生产单位、内装产业上下游企业相关负责人及从业人员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3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、相关技术科研院所有关负责人及从业人员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b/>
          <w:bCs/>
          <w:color w:val="666666"/>
          <w:kern w:val="0"/>
          <w:sz w:val="24"/>
          <w:szCs w:val="24"/>
        </w:rPr>
        <w:t>五、其他事项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1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、本次会议不收取费用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lastRenderedPageBreak/>
        <w:t>2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、交通、住宿等费用自理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3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、参会人员需填写参会回执表（见附件），于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12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月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1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日前将扫描件通过电子邮件传回，并在回执表中注明联系方式以便及时联系。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b/>
          <w:bCs/>
          <w:color w:val="666666"/>
          <w:kern w:val="0"/>
          <w:sz w:val="24"/>
          <w:szCs w:val="24"/>
        </w:rPr>
        <w:t>六、联系方式：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中国房地产业协会数字科技地产分会秘书处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联系人：张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 xml:space="preserve">  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峰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 xml:space="preserve">    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联系电话：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18321176746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李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 xml:space="preserve">  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君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 xml:space="preserve">    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联系电话：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13552287299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电子邮箱：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zfxszkjdc@163.com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中国房地产业协会内装产业专业委员会秘书处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联系人：胡锦蜜：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 xml:space="preserve">15811413693   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闫雪娇：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18613841576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王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 xml:space="preserve">  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涛：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 xml:space="preserve">18612743608   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崔晓婷：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18612749639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电子邮箱：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728686147@qq.com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righ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中国房地产业协会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righ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2019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年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11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月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11</w:t>
      </w: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日</w:t>
      </w:r>
    </w:p>
    <w:p w:rsidR="009B2EA3" w:rsidRPr="009B2EA3" w:rsidRDefault="009B2EA3" w:rsidP="009B2EA3">
      <w:pPr>
        <w:widowControl/>
        <w:spacing w:before="100" w:beforeAutospacing="1" w:after="100" w:afterAutospacing="1" w:line="480" w:lineRule="atLeast"/>
        <w:jc w:val="left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 w:rsidRPr="009B2EA3">
        <w:rPr>
          <w:rFonts w:ascii="Helvetica" w:eastAsia="宋体" w:hAnsi="Helvetica" w:cs="Helvetica"/>
          <w:color w:val="666666"/>
          <w:kern w:val="0"/>
          <w:sz w:val="24"/>
          <w:szCs w:val="24"/>
        </w:rPr>
        <w:t> </w:t>
      </w:r>
      <w:r w:rsidRPr="009B2EA3">
        <w:rPr>
          <w:rFonts w:ascii="Helvetica" w:eastAsia="宋体" w:hAnsi="Helvetica" w:cs="Helvetica"/>
          <w:b/>
          <w:bCs/>
          <w:color w:val="666666"/>
          <w:kern w:val="0"/>
          <w:sz w:val="24"/>
          <w:szCs w:val="24"/>
        </w:rPr>
        <w:t>附件：</w:t>
      </w:r>
      <w:r w:rsidRPr="009B2EA3">
        <w:rPr>
          <w:rFonts w:ascii="Helvetica" w:eastAsia="宋体" w:hAnsi="Helvetica" w:cs="Helvetica"/>
          <w:b/>
          <w:bCs/>
          <w:color w:val="666666"/>
          <w:kern w:val="0"/>
          <w:sz w:val="24"/>
          <w:szCs w:val="24"/>
        </w:rPr>
        <w:t> </w:t>
      </w:r>
      <w:hyperlink r:id="rId7" w:tgtFrame="_blank" w:tooltip="" w:history="1">
        <w:r w:rsidRPr="009B2EA3">
          <w:rPr>
            <w:rFonts w:ascii="Helvetica" w:eastAsia="宋体" w:hAnsi="Helvetica" w:cs="Helvetica"/>
            <w:b/>
            <w:bCs/>
            <w:color w:val="4F81BD"/>
            <w:kern w:val="0"/>
            <w:sz w:val="24"/>
            <w:szCs w:val="24"/>
          </w:rPr>
          <w:t>“</w:t>
        </w:r>
        <w:r w:rsidRPr="009B2EA3">
          <w:rPr>
            <w:rFonts w:ascii="Helvetica" w:eastAsia="宋体" w:hAnsi="Helvetica" w:cs="Helvetica"/>
            <w:b/>
            <w:bCs/>
            <w:color w:val="4F81BD"/>
            <w:kern w:val="0"/>
            <w:sz w:val="24"/>
            <w:szCs w:val="24"/>
          </w:rPr>
          <w:t>装配领航、智慧助力</w:t>
        </w:r>
        <w:r w:rsidRPr="009B2EA3">
          <w:rPr>
            <w:rFonts w:ascii="Helvetica" w:eastAsia="宋体" w:hAnsi="Helvetica" w:cs="Helvetica"/>
            <w:b/>
            <w:bCs/>
            <w:color w:val="4F81BD"/>
            <w:kern w:val="0"/>
            <w:sz w:val="24"/>
            <w:szCs w:val="24"/>
          </w:rPr>
          <w:t>”</w:t>
        </w:r>
        <w:r w:rsidRPr="009B2EA3">
          <w:rPr>
            <w:rFonts w:ascii="Helvetica" w:eastAsia="宋体" w:hAnsi="Helvetica" w:cs="Helvetica"/>
            <w:b/>
            <w:bCs/>
            <w:color w:val="4F81BD"/>
            <w:kern w:val="0"/>
            <w:sz w:val="24"/>
            <w:szCs w:val="24"/>
          </w:rPr>
          <w:t>建筑装配式供应链信息化研讨会参会回执表</w:t>
        </w:r>
      </w:hyperlink>
    </w:p>
    <w:p w:rsidR="00186E9E" w:rsidRPr="009B2EA3" w:rsidRDefault="00186E9E"/>
    <w:sectPr w:rsidR="00186E9E" w:rsidRPr="009B2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E9E" w:rsidRDefault="00186E9E" w:rsidP="009B2EA3">
      <w:r>
        <w:separator/>
      </w:r>
    </w:p>
  </w:endnote>
  <w:endnote w:type="continuationSeparator" w:id="1">
    <w:p w:rsidR="00186E9E" w:rsidRDefault="00186E9E" w:rsidP="009B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E9E" w:rsidRDefault="00186E9E" w:rsidP="009B2EA3">
      <w:r>
        <w:separator/>
      </w:r>
    </w:p>
  </w:footnote>
  <w:footnote w:type="continuationSeparator" w:id="1">
    <w:p w:rsidR="00186E9E" w:rsidRDefault="00186E9E" w:rsidP="009B2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EA3"/>
    <w:rsid w:val="00186E9E"/>
    <w:rsid w:val="009B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B2EA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2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2E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2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2EA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B2EA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op-info-p">
    <w:name w:val="top-info-p"/>
    <w:basedOn w:val="a"/>
    <w:rsid w:val="009B2E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hare">
    <w:name w:val="share"/>
    <w:basedOn w:val="a0"/>
    <w:rsid w:val="009B2EA3"/>
  </w:style>
  <w:style w:type="character" w:styleId="a5">
    <w:name w:val="Hyperlink"/>
    <w:basedOn w:val="a0"/>
    <w:uiPriority w:val="99"/>
    <w:semiHidden/>
    <w:unhideWhenUsed/>
    <w:rsid w:val="009B2EA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B2E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B2EA3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B2EA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B2E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4848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n.fangchan.com/uploadfile/uploadfile/annex/3/1274/5dc8fb9973a58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1031</Characters>
  <Application>Microsoft Office Word</Application>
  <DocSecurity>0</DocSecurity>
  <Lines>8</Lines>
  <Paragraphs>2</Paragraphs>
  <ScaleCrop>false</ScaleCrop>
  <Company>china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2019-11-11T08:01:00Z</dcterms:created>
  <dcterms:modified xsi:type="dcterms:W3CDTF">2019-11-11T08:01:00Z</dcterms:modified>
</cp:coreProperties>
</file>